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8E" w:rsidRPr="002F3EC1" w:rsidRDefault="0030128E" w:rsidP="0030128E">
      <w:pPr>
        <w:tabs>
          <w:tab w:val="left" w:pos="-1815"/>
        </w:tabs>
        <w:autoSpaceDE w:val="0"/>
        <w:autoSpaceDN w:val="0"/>
        <w:adjustRightInd w:val="0"/>
        <w:spacing w:line="360" w:lineRule="exac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128E">
        <w:rPr>
          <w:rFonts w:ascii="Traditional Arabic" w:hAnsi="Traditional Arabic"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2AD63" wp14:editId="7A3295EA">
                <wp:simplePos x="0" y="0"/>
                <wp:positionH relativeFrom="column">
                  <wp:posOffset>-657225</wp:posOffset>
                </wp:positionH>
                <wp:positionV relativeFrom="paragraph">
                  <wp:posOffset>190500</wp:posOffset>
                </wp:positionV>
                <wp:extent cx="136207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8E" w:rsidRPr="0030128E" w:rsidRDefault="0030128E" w:rsidP="0030128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0128E">
                              <w:rPr>
                                <w:b/>
                                <w:bCs/>
                                <w:rtl/>
                              </w:rPr>
                              <w:t xml:space="preserve">كلية </w:t>
                            </w:r>
                            <w:r w:rsidRPr="0030128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</w:t>
                            </w:r>
                          </w:p>
                          <w:p w:rsidR="0030128E" w:rsidRPr="0030128E" w:rsidRDefault="0030128E" w:rsidP="003012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128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قسم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15pt;width:10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" stroked="f">
                <v:textbox>
                  <w:txbxContent>
                    <w:p w:rsidR="0030128E" w:rsidRPr="0030128E" w:rsidRDefault="0030128E" w:rsidP="0030128E">
                      <w:pPr>
                        <w:rPr>
                          <w:b/>
                          <w:bCs/>
                          <w:rtl/>
                        </w:rPr>
                      </w:pPr>
                      <w:r w:rsidRPr="0030128E">
                        <w:rPr>
                          <w:b/>
                          <w:bCs/>
                          <w:rtl/>
                        </w:rPr>
                        <w:t xml:space="preserve">كلية </w:t>
                      </w:r>
                      <w:r w:rsidRPr="0030128E">
                        <w:rPr>
                          <w:rFonts w:hint="cs"/>
                          <w:b/>
                          <w:bCs/>
                          <w:rtl/>
                        </w:rPr>
                        <w:t>.................</w:t>
                      </w:r>
                    </w:p>
                    <w:p w:rsidR="0030128E" w:rsidRPr="0030128E" w:rsidRDefault="0030128E" w:rsidP="0030128E">
                      <w:pPr>
                        <w:rPr>
                          <w:b/>
                          <w:bCs/>
                        </w:rPr>
                      </w:pPr>
                      <w:r w:rsidRPr="0030128E">
                        <w:rPr>
                          <w:rFonts w:hint="cs"/>
                          <w:b/>
                          <w:bCs/>
                          <w:rtl/>
                        </w:rPr>
                        <w:t>قسم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3A187C55" wp14:editId="58669A1A">
            <wp:simplePos x="0" y="0"/>
            <wp:positionH relativeFrom="column">
              <wp:posOffset>4822190</wp:posOffset>
            </wp:positionH>
            <wp:positionV relativeFrom="paragraph">
              <wp:posOffset>-37135</wp:posOffset>
            </wp:positionV>
            <wp:extent cx="1278255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EC1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 التعليم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30128E" w:rsidRPr="002F3EC1" w:rsidRDefault="0030128E" w:rsidP="0030128E">
      <w:pPr>
        <w:tabs>
          <w:tab w:val="left" w:pos="-1815"/>
        </w:tabs>
        <w:autoSpaceDE w:val="0"/>
        <w:autoSpaceDN w:val="0"/>
        <w:adjustRightInd w:val="0"/>
        <w:spacing w:line="360" w:lineRule="exac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F3EC1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الملك سعود</w:t>
      </w:r>
    </w:p>
    <w:p w:rsidR="0030128E" w:rsidRPr="002F3EC1" w:rsidRDefault="0030128E" w:rsidP="0030128E">
      <w:pPr>
        <w:autoSpaceDE w:val="0"/>
        <w:autoSpaceDN w:val="0"/>
        <w:adjustRightInd w:val="0"/>
        <w:spacing w:line="360" w:lineRule="exac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F3EC1">
        <w:rPr>
          <w:rFonts w:ascii="Traditional Arabic" w:hAnsi="Traditional Arabic" w:cs="Traditional Arabic"/>
          <w:b/>
          <w:bCs/>
          <w:sz w:val="32"/>
          <w:szCs w:val="32"/>
          <w:rtl/>
        </w:rPr>
        <w:t>عمادة الدراسات العليا</w:t>
      </w:r>
    </w:p>
    <w:p w:rsidR="00103874" w:rsidRPr="00727264" w:rsidRDefault="00103874" w:rsidP="0030128E">
      <w:pPr>
        <w:autoSpaceDE w:val="0"/>
        <w:autoSpaceDN w:val="0"/>
        <w:bidi w:val="0"/>
        <w:adjustRightInd w:val="0"/>
        <w:jc w:val="center"/>
        <w:rPr>
          <w:b/>
          <w:b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tbl>
      <w:tblPr>
        <w:tblStyle w:val="TableGrid"/>
        <w:bidiVisual/>
        <w:tblW w:w="1208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7196"/>
      </w:tblGrid>
      <w:tr w:rsidR="001D5809" w:rsidTr="003505D1">
        <w:tc>
          <w:tcPr>
            <w:tcW w:w="4885" w:type="dxa"/>
          </w:tcPr>
          <w:p w:rsidR="001D5809" w:rsidRPr="00103874" w:rsidRDefault="001D5809" w:rsidP="00FC6D06">
            <w:pPr>
              <w:autoSpaceDE w:val="0"/>
              <w:autoSpaceDN w:val="0"/>
              <w:adjustRightInd w:val="0"/>
              <w:spacing w:line="360" w:lineRule="auto"/>
              <w:ind w:left="60"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  <w:r w:rsidR="003505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96" w:type="dxa"/>
          </w:tcPr>
          <w:p w:rsidR="001D5809" w:rsidRDefault="001D5809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D5809" w:rsidTr="003505D1">
        <w:tc>
          <w:tcPr>
            <w:tcW w:w="4885" w:type="dxa"/>
          </w:tcPr>
          <w:p w:rsidR="001D5809" w:rsidRDefault="001D5809" w:rsidP="00FC6D0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المعهد / الكليات</w:t>
            </w:r>
            <w:r w:rsidR="003505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96" w:type="dxa"/>
          </w:tcPr>
          <w:p w:rsidR="001D5809" w:rsidRDefault="001D5809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D5809" w:rsidTr="003505D1">
        <w:tc>
          <w:tcPr>
            <w:tcW w:w="4885" w:type="dxa"/>
          </w:tcPr>
          <w:p w:rsidR="001D5809" w:rsidRDefault="001D5809" w:rsidP="00FC6D0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الأقسام المشاركة في البرنامج</w:t>
            </w:r>
            <w:r w:rsidR="003505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96" w:type="dxa"/>
          </w:tcPr>
          <w:p w:rsidR="001D5809" w:rsidRDefault="001D5809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D5809" w:rsidTr="003505D1">
        <w:tc>
          <w:tcPr>
            <w:tcW w:w="4885" w:type="dxa"/>
          </w:tcPr>
          <w:p w:rsidR="001D5809" w:rsidRDefault="001D5809" w:rsidP="00FC6D0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  <w:r w:rsidR="003505D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96" w:type="dxa"/>
          </w:tcPr>
          <w:p w:rsidR="001D5809" w:rsidRDefault="001D5809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D5809" w:rsidTr="003505D1">
        <w:tc>
          <w:tcPr>
            <w:tcW w:w="4885" w:type="dxa"/>
          </w:tcPr>
          <w:p w:rsidR="001D5809" w:rsidRDefault="003505D1" w:rsidP="003505D1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اللجنة التأسيسيـــــ</w:t>
            </w:r>
            <w:r w:rsidR="001D580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196" w:type="dxa"/>
          </w:tcPr>
          <w:p w:rsidR="001D5809" w:rsidRDefault="001D5809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  <w:r>
        <w:rPr>
          <w:rFonts w:cs="AL-Mateen"/>
          <w:sz w:val="22"/>
          <w:szCs w:val="22"/>
          <w:rtl/>
          <w:lang w:val="en"/>
        </w:rPr>
        <w:br w:type="page"/>
      </w: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4106"/>
      </w:tblGrid>
      <w:tr w:rsidR="00DA13A7" w:rsidRP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</w:tr>
    </w:tbl>
    <w:p w:rsidR="00812C74" w:rsidRPr="0025039D" w:rsidRDefault="00812C74" w:rsidP="00812C74">
      <w:pPr>
        <w:autoSpaceDE w:val="0"/>
        <w:autoSpaceDN w:val="0"/>
        <w:adjustRightInd w:val="0"/>
        <w:ind w:left="643"/>
        <w:rPr>
          <w:rFonts w:cs="AdvertisingBold"/>
          <w:sz w:val="20"/>
          <w:szCs w:val="20"/>
          <w:rtl/>
          <w:lang w:val="en"/>
        </w:rPr>
      </w:pPr>
    </w:p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p w:rsidR="00866AD8" w:rsidRDefault="003505D1" w:rsidP="003505D1">
      <w:pPr>
        <w:autoSpaceDE w:val="0"/>
        <w:autoSpaceDN w:val="0"/>
        <w:adjustRightInd w:val="0"/>
        <w:ind w:left="360"/>
        <w:jc w:val="both"/>
        <w:rPr>
          <w:rFonts w:cs="AL-Mohanad" w:hint="cs"/>
          <w:sz w:val="28"/>
          <w:szCs w:val="28"/>
          <w:rtl/>
          <w:lang w:val="en"/>
        </w:rPr>
      </w:pPr>
      <w:r w:rsidRPr="0030128E">
        <w:rPr>
          <w:rFonts w:cs="AL-Mohanad" w:hint="cs"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28E">
        <w:rPr>
          <w:rFonts w:cs="AL-Mohanad" w:hint="cs"/>
          <w:sz w:val="28"/>
          <w:szCs w:val="28"/>
          <w:rtl/>
          <w:lang w:val="en"/>
        </w:rPr>
        <w:t>...............................</w:t>
      </w:r>
    </w:p>
    <w:p w:rsidR="0030128E" w:rsidRPr="0030128E" w:rsidRDefault="0030128E" w:rsidP="003505D1">
      <w:pPr>
        <w:autoSpaceDE w:val="0"/>
        <w:autoSpaceDN w:val="0"/>
        <w:adjustRightInd w:val="0"/>
        <w:ind w:left="360"/>
        <w:jc w:val="both"/>
        <w:rPr>
          <w:rFonts w:cs="AL-Mohanad"/>
          <w:sz w:val="28"/>
          <w:szCs w:val="28"/>
          <w:rtl/>
          <w:lang w:val="en"/>
        </w:rPr>
      </w:pPr>
    </w:p>
    <w:p w:rsidR="00CA44E1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 w:hint="cs"/>
          <w:rtl/>
          <w:lang w:val="en"/>
        </w:rPr>
      </w:pPr>
    </w:p>
    <w:p w:rsidR="003505D1" w:rsidRDefault="003505D1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746043" w:rsidRPr="00295D24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طبيعة برامج الدراسات دون العليا 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(البكالوريو</w:t>
      </w:r>
      <w:r w:rsidR="00640E49" w:rsidRPr="00295D2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س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</w:t>
      </w:r>
      <w:r w:rsidR="003640AD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في هذا الحقل</w:t>
      </w:r>
      <w:r w:rsidR="00746043" w:rsidRPr="00295D2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cs="AL-Mohanad"/>
          <w:rtl/>
          <w:lang w:val="en"/>
        </w:rPr>
      </w:pPr>
    </w:p>
    <w:p w:rsidR="0082670F" w:rsidRPr="00295D24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357"/>
        <w:rPr>
          <w:rFonts w:cs="AdvertisingBold"/>
          <w:rtl/>
          <w:lang w:val="en"/>
        </w:rPr>
      </w:pPr>
    </w:p>
    <w:p w:rsidR="00C66481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p w:rsidR="00295D24" w:rsidRPr="00295D24" w:rsidRDefault="003505D1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31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FA2C9A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295D24" w:rsidRDefault="00295D24" w:rsidP="00295D24">
      <w:pPr>
        <w:rPr>
          <w:sz w:val="2"/>
          <w:szCs w:val="2"/>
          <w:rtl/>
        </w:rPr>
      </w:pPr>
    </w:p>
    <w:p w:rsidR="00295D24" w:rsidRDefault="00295D24" w:rsidP="00295D24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Default="007118D8" w:rsidP="00621D2A">
      <w:pPr>
        <w:autoSpaceDE w:val="0"/>
        <w:autoSpaceDN w:val="0"/>
        <w:adjustRightInd w:val="0"/>
        <w:jc w:val="both"/>
        <w:rPr>
          <w:sz w:val="36"/>
          <w:szCs w:val="36"/>
          <w:rtl/>
          <w:lang w:val="en"/>
        </w:rPr>
      </w:pPr>
    </w:p>
    <w:p w:rsidR="00AA6858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295D24">
        <w:trPr>
          <w:jc w:val="right"/>
        </w:trPr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F727C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880"/>
      </w:tblGrid>
      <w:tr w:rsidR="00295D24" w:rsidTr="003505D1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880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النقص في أعضاء هيئة التدريس في بعض الفروع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980"/>
      </w:tblGrid>
      <w:tr w:rsidR="00295D24" w:rsidTr="003505D1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980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340"/>
      </w:tblGrid>
      <w:tr w:rsidR="00295D24" w:rsidTr="003505D1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340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المعامل أو المختبرات 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A23513" w:rsidRPr="00A061D4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p w:rsidR="00295D24" w:rsidRDefault="0030128E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18"/>
          <w:szCs w:val="18"/>
          <w:rtl/>
          <w:lang w:val="en"/>
        </w:rPr>
      </w:pPr>
      <w:r>
        <w:rPr>
          <w:rFonts w:ascii="Traditional Arabic" w:hAnsi="Traditional Arabic" w:cs="Traditional Arabic" w:hint="cs"/>
          <w:b/>
          <w:bCs/>
          <w:sz w:val="18"/>
          <w:szCs w:val="1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28E" w:rsidRPr="00A061D4" w:rsidRDefault="0030128E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C07455" w:rsidRPr="00A061D4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A061D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Default="0030128E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Pr="00A061D4" w:rsidRDefault="00A061D4" w:rsidP="0030128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القسم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lastRenderedPageBreak/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p w:rsidR="00A061D4" w:rsidRDefault="0030128E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  <w:r>
        <w:rPr>
          <w:rFonts w:hint="cs"/>
          <w:sz w:val="32"/>
          <w:szCs w:val="32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1D4" w:rsidRDefault="00A061D4">
      <w:pPr>
        <w:bidi w:val="0"/>
        <w:rPr>
          <w:sz w:val="32"/>
          <w:szCs w:val="32"/>
          <w:rtl/>
          <w:lang w:val="en"/>
        </w:rPr>
      </w:pP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طبيعة الدراسة بالبرنامج</w:t>
      </w:r>
    </w:p>
    <w:p w:rsidR="001B6B65" w:rsidRPr="001B6B65" w:rsidRDefault="001B6B65" w:rsidP="001B6B65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14"/>
          <w:szCs w:val="14"/>
          <w:rtl/>
          <w:lang w:val="en"/>
        </w:rPr>
      </w:pP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D079E1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Tr="007274FE">
        <w:trPr>
          <w:jc w:val="right"/>
        </w:trPr>
        <w:tc>
          <w:tcPr>
            <w:tcW w:w="875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079E1" w:rsidRPr="00D079E1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p w:rsidR="00140DFE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712EF5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9701B" w:rsidRPr="00712EF5" w:rsidRDefault="0009701B" w:rsidP="00140DFE">
      <w:pPr>
        <w:autoSpaceDE w:val="0"/>
        <w:autoSpaceDN w:val="0"/>
        <w:adjustRightInd w:val="0"/>
        <w:jc w:val="both"/>
        <w:rPr>
          <w:rtl/>
          <w:lang w:val="en"/>
        </w:rPr>
      </w:pPr>
    </w:p>
    <w:p w:rsidR="00712EF5" w:rsidRPr="001B6B65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1B6B65" w:rsidRDefault="0030128E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  <w:r>
        <w:rPr>
          <w:rFonts w:cs="AL-Mohanad" w:hint="cs"/>
          <w:sz w:val="20"/>
          <w:szCs w:val="20"/>
          <w:rtl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28E" w:rsidRDefault="0030128E" w:rsidP="0030128E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1B6B65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1B6B65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101"/>
      </w:tblGrid>
      <w:tr w:rsidR="001B6B65" w:rsidTr="001B6B65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1B6B65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تتوقف استمرارية العمل بالبرنامج على الظروف  </w:t>
            </w:r>
          </w:p>
        </w:tc>
      </w:tr>
    </w:tbl>
    <w:p w:rsidR="0053783E" w:rsidRPr="0009701B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30128E" w:rsidRDefault="0030128E" w:rsidP="0030128E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30128E" w:rsidRDefault="0030128E" w:rsidP="0030128E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CA44E1" w:rsidRPr="0030128E" w:rsidRDefault="00CA44E1" w:rsidP="0030128E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30128E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lastRenderedPageBreak/>
        <w:t>ما طرق التدريس التي ستتبع في البرنامج 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Default="001B6B65" w:rsidP="001B6B65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1B6B65" w:rsidRDefault="001B6B65" w:rsidP="0009701B">
      <w:pPr>
        <w:autoSpaceDE w:val="0"/>
        <w:autoSpaceDN w:val="0"/>
        <w:adjustRightInd w:val="0"/>
        <w:jc w:val="both"/>
        <w:rPr>
          <w:sz w:val="26"/>
          <w:szCs w:val="26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1B6B65" w:rsidRDefault="00550274" w:rsidP="0009701B">
      <w:pPr>
        <w:autoSpaceDE w:val="0"/>
        <w:autoSpaceDN w:val="0"/>
        <w:adjustRightInd w:val="0"/>
        <w:jc w:val="both"/>
        <w:rPr>
          <w:rFonts w:cs="AL-Mohanad"/>
          <w:sz w:val="22"/>
          <w:szCs w:val="22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8"/>
          <w:szCs w:val="18"/>
          <w:rtl/>
          <w:lang w:val="en"/>
        </w:rPr>
      </w:pPr>
      <w:r w:rsidRPr="00871AD1">
        <w:rPr>
          <w:rFonts w:cs="AL-Mohanad" w:hint="cs"/>
          <w:sz w:val="18"/>
          <w:szCs w:val="1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031AF6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Pr="000F5BD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30128E" w:rsidRDefault="0030128E" w:rsidP="0030128E">
      <w:pPr>
        <w:autoSpaceDE w:val="0"/>
        <w:autoSpaceDN w:val="0"/>
        <w:adjustRightInd w:val="0"/>
        <w:ind w:left="560"/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</w:pPr>
    </w:p>
    <w:p w:rsidR="0030128E" w:rsidRDefault="0030128E" w:rsidP="0030128E">
      <w:pPr>
        <w:autoSpaceDE w:val="0"/>
        <w:autoSpaceDN w:val="0"/>
        <w:adjustRightInd w:val="0"/>
        <w:ind w:left="560"/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</w:pPr>
    </w:p>
    <w:p w:rsidR="0030128E" w:rsidRDefault="0030128E" w:rsidP="0030128E">
      <w:pPr>
        <w:autoSpaceDE w:val="0"/>
        <w:autoSpaceDN w:val="0"/>
        <w:adjustRightInd w:val="0"/>
        <w:ind w:left="560"/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</w:pPr>
      <w:bookmarkStart w:id="0" w:name="_GoBack"/>
      <w:bookmarkEnd w:id="0"/>
    </w:p>
    <w:p w:rsidR="0030128E" w:rsidRDefault="0030128E" w:rsidP="0030128E">
      <w:pPr>
        <w:autoSpaceDE w:val="0"/>
        <w:autoSpaceDN w:val="0"/>
        <w:adjustRightInd w:val="0"/>
        <w:ind w:left="560"/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71A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BC56ED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البحوث </w:t>
      </w:r>
      <w:r w:rsidR="00640E49" w:rsidRPr="00BC56ED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والرسائل الجامعية</w:t>
      </w: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C13875" w:rsidRPr="003B414B" w:rsidRDefault="00C13875" w:rsidP="00C13875">
      <w:pPr>
        <w:autoSpaceDE w:val="0"/>
        <w:autoSpaceDN w:val="0"/>
        <w:adjustRightInd w:val="0"/>
        <w:ind w:left="420"/>
        <w:rPr>
          <w:rFonts w:cs="AdvertisingBold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العدد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بلغات أخرى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3B33D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566573" w:rsidRDefault="00566573" w:rsidP="00566573">
      <w:pPr>
        <w:autoSpaceDE w:val="0"/>
        <w:autoSpaceDN w:val="0"/>
        <w:adjustRightInd w:val="0"/>
        <w:jc w:val="both"/>
        <w:rPr>
          <w:rFonts w:cs="AL-Mateen"/>
          <w:sz w:val="32"/>
          <w:szCs w:val="32"/>
          <w:rtl/>
          <w:lang w:val="en"/>
        </w:rPr>
      </w:pPr>
    </w:p>
    <w:p w:rsidR="00C13875" w:rsidRPr="003B33D2" w:rsidRDefault="00CA44E1" w:rsidP="003B33D2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رئيس </w:t>
      </w:r>
      <w:r w:rsidR="003B33D2" w:rsidRPr="003B33D2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اللجنة التأسيسية</w:t>
      </w:r>
      <w:r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 : ....................................</w:t>
      </w:r>
      <w:r w:rsidR="004F416C"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>.................</w:t>
      </w:r>
    </w:p>
    <w:p w:rsidR="00CA44E1" w:rsidRPr="003B33D2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3B33D2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</w:t>
      </w:r>
      <w:r w:rsidR="00CA44E1"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>توقي</w:t>
      </w:r>
      <w:r w:rsidR="0030128E">
        <w:rPr>
          <w:rFonts w:ascii="Traditional Arabic" w:hAnsi="Traditional Arabic" w:cs="Traditional Arabic" w:hint="cs"/>
          <w:sz w:val="40"/>
          <w:szCs w:val="40"/>
          <w:rtl/>
          <w:lang w:val="en"/>
        </w:rPr>
        <w:t>ـــــ</w:t>
      </w:r>
      <w:r w:rsidRPr="003B33D2">
        <w:rPr>
          <w:rFonts w:ascii="Traditional Arabic" w:hAnsi="Traditional Arabic" w:cs="Traditional Arabic" w:hint="cs"/>
          <w:sz w:val="40"/>
          <w:szCs w:val="40"/>
          <w:rtl/>
          <w:lang w:val="en"/>
        </w:rPr>
        <w:t>ـــ</w:t>
      </w:r>
      <w:r w:rsidR="00CA44E1"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>ع: ......</w:t>
      </w:r>
      <w:r w:rsidR="003B33D2">
        <w:rPr>
          <w:rFonts w:ascii="Traditional Arabic" w:hAnsi="Traditional Arabic" w:cs="Traditional Arabic" w:hint="cs"/>
          <w:sz w:val="40"/>
          <w:szCs w:val="40"/>
          <w:rtl/>
          <w:lang w:val="en"/>
        </w:rPr>
        <w:t>........</w:t>
      </w:r>
      <w:r w:rsidR="00CA44E1" w:rsidRPr="003B33D2">
        <w:rPr>
          <w:rFonts w:ascii="Traditional Arabic" w:hAnsi="Traditional Arabic" w:cs="Traditional Arabic"/>
          <w:sz w:val="40"/>
          <w:szCs w:val="40"/>
          <w:rtl/>
          <w:lang w:val="en"/>
        </w:rPr>
        <w:t>...............................................</w:t>
      </w:r>
    </w:p>
    <w:p w:rsidR="004A30AF" w:rsidRDefault="004A30AF"/>
    <w:sectPr w:rsidR="004A30AF" w:rsidSect="0030128E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/>
      <w:pgMar w:top="81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9E" w:rsidRDefault="00EE5D9E">
      <w:r>
        <w:separator/>
      </w:r>
    </w:p>
  </w:endnote>
  <w:endnote w:type="continuationSeparator" w:id="0">
    <w:p w:rsidR="00EE5D9E" w:rsidRDefault="00E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30128E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7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9E" w:rsidRDefault="00EE5D9E">
      <w:r>
        <w:separator/>
      </w:r>
    </w:p>
  </w:footnote>
  <w:footnote w:type="continuationSeparator" w:id="0">
    <w:p w:rsidR="00EE5D9E" w:rsidRDefault="00EE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8E" w:rsidRDefault="0030128E" w:rsidP="003012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D5809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128E"/>
    <w:rsid w:val="00306FB9"/>
    <w:rsid w:val="00310BBA"/>
    <w:rsid w:val="00313F77"/>
    <w:rsid w:val="00316531"/>
    <w:rsid w:val="00346540"/>
    <w:rsid w:val="00347B35"/>
    <w:rsid w:val="003505D1"/>
    <w:rsid w:val="003640AD"/>
    <w:rsid w:val="00365360"/>
    <w:rsid w:val="00386AD8"/>
    <w:rsid w:val="00397047"/>
    <w:rsid w:val="003A5558"/>
    <w:rsid w:val="003A6A5B"/>
    <w:rsid w:val="003B2405"/>
    <w:rsid w:val="003B2F7F"/>
    <w:rsid w:val="003B33D2"/>
    <w:rsid w:val="003B414B"/>
    <w:rsid w:val="003B4B1D"/>
    <w:rsid w:val="003B7C18"/>
    <w:rsid w:val="003C0EC9"/>
    <w:rsid w:val="003C2623"/>
    <w:rsid w:val="003C462F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E5D9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01C2-8AC0-4F24-8D4B-7CB700E8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12</cp:revision>
  <cp:lastPrinted>2012-10-08T08:51:00Z</cp:lastPrinted>
  <dcterms:created xsi:type="dcterms:W3CDTF">2020-08-09T10:36:00Z</dcterms:created>
  <dcterms:modified xsi:type="dcterms:W3CDTF">2020-08-17T06:42:00Z</dcterms:modified>
</cp:coreProperties>
</file>